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C8" w:rsidRDefault="003A6949" w:rsidP="00665AC8">
      <w:pPr>
        <w:bidi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M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MA"/>
        </w:rPr>
        <w:t>tc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665AC8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MA"/>
        </w:rPr>
        <w:t>مجزوءة</w:t>
      </w:r>
      <w:proofErr w:type="spellEnd"/>
      <w:r w:rsidR="00665AC8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MA"/>
        </w:rPr>
        <w:t>: الطبيعة والثقافة.</w:t>
      </w:r>
      <w:bookmarkStart w:id="0" w:name="_GoBack"/>
      <w:bookmarkEnd w:id="0"/>
    </w:p>
    <w:p w:rsidR="00665AC8" w:rsidRDefault="00665AC8" w:rsidP="00665AC8">
      <w:pPr>
        <w:bidi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MA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MA"/>
        </w:rPr>
        <w:t xml:space="preserve">محور: الإنسان كائن </w:t>
      </w:r>
      <w:proofErr w:type="gramStart"/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MA"/>
        </w:rPr>
        <w:t>ثقافي</w:t>
      </w:r>
      <w:proofErr w:type="gramEnd"/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MA"/>
        </w:rPr>
        <w:t>.</w:t>
      </w:r>
      <w:r w:rsidR="00CE7F38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MA"/>
        </w:rPr>
        <w:t xml:space="preserve">                 تتمة</w:t>
      </w:r>
    </w:p>
    <w:p w:rsidR="00357BD0" w:rsidRDefault="00CE7F38" w:rsidP="00357BD0">
      <w:pPr>
        <w:pStyle w:val="Paragraphedeliste"/>
        <w:numPr>
          <w:ilvl w:val="0"/>
          <w:numId w:val="8"/>
        </w:numPr>
        <w:bidi/>
        <w:rPr>
          <w:rFonts w:ascii="Times New Roman" w:eastAsia="Calibri" w:hAnsi="Times New Roman" w:cs="Times New Roman"/>
          <w:b/>
          <w:bCs/>
          <w:sz w:val="28"/>
          <w:szCs w:val="28"/>
          <w:lang w:bidi="ar-MA"/>
        </w:rPr>
      </w:pPr>
      <w:r w:rsidRPr="00CE7F3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تصور</w:t>
      </w:r>
      <w:r w:rsidRPr="00CE7F38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CE7F38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MA"/>
        </w:rPr>
        <w:t>برونيسلاف</w:t>
      </w:r>
      <w:proofErr w:type="spellEnd"/>
      <w:r w:rsidRPr="00CE7F3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CE7F3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مالينوفسكي</w:t>
      </w:r>
      <w:proofErr w:type="spellEnd"/>
      <w:r w:rsidRPr="00CE7F3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 </w:t>
      </w:r>
      <w:r w:rsidR="00665AC8" w:rsidRPr="00CE7F38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MA"/>
        </w:rPr>
        <w:t>نص: "المؤسسة تحكم في الحاجة وتحويل لها" ص: 85- 86</w:t>
      </w:r>
    </w:p>
    <w:p w:rsidR="00665AC8" w:rsidRPr="00357BD0" w:rsidRDefault="00357BD0" w:rsidP="00357BD0">
      <w:pPr>
        <w:pStyle w:val="Paragraphedeliste"/>
        <w:bidi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M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6-1 - </w:t>
      </w:r>
      <w:proofErr w:type="gramStart"/>
      <w:r w:rsidR="00CE7F38" w:rsidRPr="00357BD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MA"/>
        </w:rPr>
        <w:t>إشكال</w:t>
      </w:r>
      <w:proofErr w:type="gramEnd"/>
      <w:r w:rsidR="00CE7F38" w:rsidRPr="00357BD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MA"/>
        </w:rPr>
        <w:t xml:space="preserve"> النص:</w:t>
      </w:r>
      <w:r w:rsidR="00665AC8" w:rsidRPr="00357BD0">
        <w:rPr>
          <w:rFonts w:ascii="Times New Roman" w:eastAsia="Times New Roman" w:hAnsi="Times New Roman" w:cs="Times New Roman"/>
          <w:sz w:val="28"/>
          <w:szCs w:val="28"/>
          <w:rtl/>
          <w:lang w:eastAsia="fr-FR" w:bidi="ar-MA"/>
        </w:rPr>
        <w:t> </w:t>
      </w:r>
      <w:r w:rsidR="00665AC8" w:rsidRPr="00357BD0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يعالج النص </w:t>
      </w:r>
      <w:r w:rsidR="00CE7F38" w:rsidRPr="00357BD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مسألة </w:t>
      </w:r>
      <w:r w:rsidR="00665AC8" w:rsidRPr="00357BD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الثقافة</w:t>
      </w:r>
      <w:r w:rsidR="00CE7F38" w:rsidRPr="00357BD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عن</w:t>
      </w:r>
      <w:r w:rsidRPr="00357BD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د الإنسان</w:t>
      </w:r>
      <w:r w:rsidR="00665AC8" w:rsidRPr="00357BD0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. </w:t>
      </w:r>
      <w:proofErr w:type="gramStart"/>
      <w:r w:rsidR="00665AC8" w:rsidRPr="00357BD0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من</w:t>
      </w:r>
      <w:proofErr w:type="gramEnd"/>
      <w:r w:rsidR="00665AC8" w:rsidRPr="00357BD0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خلال الوقوف عند المؤسسة ب</w:t>
      </w:r>
      <w:r w:rsidRPr="00357BD0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اعتبارها مظهرا من مظاهر الثقافة عنده.</w:t>
      </w:r>
    </w:p>
    <w:p w:rsidR="00665AC8" w:rsidRPr="00357BD0" w:rsidRDefault="00665AC8" w:rsidP="00357BD0">
      <w:pPr>
        <w:pStyle w:val="Paragraphedeliste"/>
        <w:numPr>
          <w:ilvl w:val="0"/>
          <w:numId w:val="3"/>
        </w:numPr>
        <w:bidi/>
        <w:spacing w:after="0"/>
        <w:rPr>
          <w:rFonts w:ascii="Calibri" w:eastAsia="Calibri" w:hAnsi="Calibri" w:cs="Arial"/>
          <w:b/>
          <w:bCs/>
          <w:sz w:val="28"/>
          <w:szCs w:val="28"/>
          <w:lang w:bidi="ar-MA"/>
        </w:rPr>
      </w:pPr>
      <w:proofErr w:type="gramStart"/>
      <w:r w:rsidRPr="00357BD0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>فما</w:t>
      </w:r>
      <w:proofErr w:type="gramEnd"/>
      <w:r w:rsidRPr="00357BD0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 xml:space="preserve"> الذي يجعل من الإنسان كائنا ثقافيا؟ </w:t>
      </w:r>
    </w:p>
    <w:p w:rsidR="00665AC8" w:rsidRPr="00665AC8" w:rsidRDefault="00665AC8" w:rsidP="00357BD0">
      <w:pPr>
        <w:numPr>
          <w:ilvl w:val="0"/>
          <w:numId w:val="3"/>
        </w:numPr>
        <w:bidi/>
        <w:spacing w:after="0"/>
        <w:contextualSpacing/>
        <w:rPr>
          <w:rFonts w:ascii="Calibri" w:eastAsia="Calibri" w:hAnsi="Calibri" w:cs="Arial"/>
          <w:b/>
          <w:bCs/>
          <w:sz w:val="28"/>
          <w:szCs w:val="28"/>
          <w:lang w:bidi="ar-MA"/>
        </w:rPr>
      </w:pPr>
      <w:r w:rsidRPr="00665AC8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 xml:space="preserve"> ما </w:t>
      </w:r>
      <w:r w:rsidR="00357BD0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>المقصود ب</w:t>
      </w:r>
      <w:r w:rsidRPr="00665AC8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 xml:space="preserve">المؤسسة؟ </w:t>
      </w:r>
      <w:proofErr w:type="gramStart"/>
      <w:r w:rsidR="00357BD0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>على</w:t>
      </w:r>
      <w:proofErr w:type="gramEnd"/>
      <w:r w:rsidR="00357BD0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 xml:space="preserve"> ماذا تتأسس؟ وما الغاية منها؟ </w:t>
      </w:r>
    </w:p>
    <w:p w:rsidR="00665AC8" w:rsidRPr="00665AC8" w:rsidRDefault="00665AC8" w:rsidP="00357BD0">
      <w:pPr>
        <w:numPr>
          <w:ilvl w:val="0"/>
          <w:numId w:val="3"/>
        </w:numPr>
        <w:bidi/>
        <w:spacing w:after="0"/>
        <w:contextualSpacing/>
        <w:rPr>
          <w:rFonts w:ascii="Calibri" w:eastAsia="Calibri" w:hAnsi="Calibri" w:cs="Arial"/>
          <w:b/>
          <w:bCs/>
          <w:sz w:val="28"/>
          <w:szCs w:val="28"/>
          <w:rtl/>
          <w:lang w:bidi="ar-MA"/>
        </w:rPr>
      </w:pPr>
      <w:r w:rsidRPr="00665AC8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 xml:space="preserve">وكيف </w:t>
      </w:r>
      <w:r w:rsidR="00357BD0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>تلبي حاجات الإنسان</w:t>
      </w:r>
      <w:r w:rsidRPr="00665AC8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>؟</w:t>
      </w:r>
    </w:p>
    <w:p w:rsidR="00665AC8" w:rsidRPr="00357BD0" w:rsidRDefault="00357BD0" w:rsidP="00357BD0">
      <w:pPr>
        <w:bidi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 w:bidi="ar-MA"/>
        </w:rPr>
        <w:t>6</w:t>
      </w:r>
      <w:r w:rsidRPr="00357BD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-2 - أطروحته:  </w:t>
      </w:r>
      <w:r w:rsidR="00665AC8" w:rsidRPr="00357BD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الإنسان كائن اجتماعي ثقافي يبتكر مؤسسات تلبي حاجاته البيولوجية عبر التحكم فيها وتحويلها.</w:t>
      </w:r>
    </w:p>
    <w:p w:rsidR="00665AC8" w:rsidRPr="00665AC8" w:rsidRDefault="00357BD0" w:rsidP="00C92BEF">
      <w:pPr>
        <w:bidi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6</w:t>
      </w:r>
      <w:r w:rsidRPr="00357BD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-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3</w:t>
      </w:r>
      <w:r w:rsidRPr="00357BD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عناصرها:</w:t>
      </w:r>
      <w:r w:rsidR="00665AC8" w:rsidRPr="00665AC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         </w:t>
      </w:r>
    </w:p>
    <w:p w:rsidR="00665AC8" w:rsidRPr="00665AC8" w:rsidRDefault="00665AC8" w:rsidP="00CE7F38">
      <w:pPr>
        <w:numPr>
          <w:ilvl w:val="0"/>
          <w:numId w:val="4"/>
        </w:numPr>
        <w:bidi/>
        <w:spacing w:after="0"/>
        <w:contextualSpacing/>
        <w:jc w:val="both"/>
        <w:rPr>
          <w:rFonts w:ascii="Calibri" w:eastAsia="Calibri" w:hAnsi="Calibri" w:cs="Arial"/>
          <w:sz w:val="28"/>
          <w:szCs w:val="28"/>
          <w:lang w:bidi="ar-MA"/>
        </w:rPr>
      </w:pPr>
      <w:r w:rsidRPr="00665AC8">
        <w:rPr>
          <w:rFonts w:ascii="Calibri" w:eastAsia="Calibri" w:hAnsi="Calibri" w:cs="Arial"/>
          <w:sz w:val="28"/>
          <w:szCs w:val="28"/>
          <w:rtl/>
          <w:lang w:bidi="ar-MA"/>
        </w:rPr>
        <w:t>المؤسسات مظهر من مظاهر الثقافة لد</w:t>
      </w:r>
      <w:r w:rsidRPr="00665AC8">
        <w:rPr>
          <w:rFonts w:ascii="Calibri" w:eastAsia="Calibri" w:hAnsi="Calibri" w:cs="Arial" w:hint="cs"/>
          <w:sz w:val="28"/>
          <w:szCs w:val="28"/>
          <w:rtl/>
          <w:lang w:bidi="ar-MA"/>
        </w:rPr>
        <w:t>ى ا</w:t>
      </w:r>
      <w:r w:rsidRPr="00665AC8">
        <w:rPr>
          <w:rFonts w:ascii="Calibri" w:eastAsia="Calibri" w:hAnsi="Calibri" w:cs="Arial"/>
          <w:sz w:val="28"/>
          <w:szCs w:val="28"/>
          <w:rtl/>
          <w:lang w:bidi="ar-MA"/>
        </w:rPr>
        <w:t>لإنسان</w:t>
      </w:r>
      <w:proofErr w:type="gramStart"/>
      <w:r w:rsidRPr="00665AC8">
        <w:rPr>
          <w:rFonts w:ascii="Calibri" w:eastAsia="Calibri" w:hAnsi="Calibri" w:cs="Arial"/>
          <w:sz w:val="28"/>
          <w:szCs w:val="28"/>
          <w:rtl/>
          <w:lang w:bidi="ar-MA"/>
        </w:rPr>
        <w:t>،</w:t>
      </w:r>
      <w:r w:rsidRPr="00665AC8">
        <w:rPr>
          <w:rFonts w:ascii="Calibri" w:eastAsia="Calibri" w:hAnsi="Calibri" w:cs="Times New Roman" w:hint="cs"/>
          <w:sz w:val="28"/>
          <w:szCs w:val="28"/>
          <w:rtl/>
        </w:rPr>
        <w:t> </w:t>
      </w:r>
      <w:r w:rsidRPr="00665AC8">
        <w:rPr>
          <w:rFonts w:ascii="Calibri" w:eastAsia="Calibri" w:hAnsi="Calibri" w:cs="Arial" w:hint="cs"/>
          <w:sz w:val="28"/>
          <w:szCs w:val="28"/>
          <w:rtl/>
          <w:lang w:bidi="ar-MA"/>
        </w:rPr>
        <w:t>تعمل</w:t>
      </w:r>
      <w:proofErr w:type="gramEnd"/>
      <w:r w:rsidRPr="00665AC8">
        <w:rPr>
          <w:rFonts w:ascii="Calibri" w:eastAsia="Calibri" w:hAnsi="Calibri" w:cs="Arial" w:hint="cs"/>
          <w:sz w:val="28"/>
          <w:szCs w:val="28"/>
          <w:rtl/>
          <w:lang w:bidi="ar-MA"/>
        </w:rPr>
        <w:t xml:space="preserve"> على</w:t>
      </w:r>
      <w:r w:rsidRPr="00665AC8">
        <w:rPr>
          <w:rFonts w:ascii="Calibri" w:eastAsia="Calibri" w:hAnsi="Calibri" w:cs="Arial"/>
          <w:sz w:val="28"/>
          <w:szCs w:val="28"/>
          <w:rtl/>
          <w:lang w:bidi="ar-MA"/>
        </w:rPr>
        <w:t xml:space="preserve"> </w:t>
      </w:r>
      <w:r w:rsidRPr="00665AC8">
        <w:rPr>
          <w:rFonts w:ascii="Calibri" w:eastAsia="Calibri" w:hAnsi="Calibri" w:cs="Arial" w:hint="cs"/>
          <w:sz w:val="28"/>
          <w:szCs w:val="28"/>
          <w:rtl/>
          <w:lang w:bidi="ar-MA"/>
        </w:rPr>
        <w:t>ت</w:t>
      </w:r>
      <w:r w:rsidRPr="00665AC8">
        <w:rPr>
          <w:rFonts w:ascii="Calibri" w:eastAsia="Calibri" w:hAnsi="Calibri" w:cs="Arial"/>
          <w:sz w:val="28"/>
          <w:szCs w:val="28"/>
          <w:rtl/>
          <w:lang w:bidi="ar-MA"/>
        </w:rPr>
        <w:t>حق</w:t>
      </w:r>
      <w:r w:rsidRPr="00665AC8">
        <w:rPr>
          <w:rFonts w:ascii="Calibri" w:eastAsia="Calibri" w:hAnsi="Calibri" w:cs="Arial" w:hint="cs"/>
          <w:sz w:val="28"/>
          <w:szCs w:val="28"/>
          <w:rtl/>
          <w:lang w:bidi="ar-MA"/>
        </w:rPr>
        <w:t>ي</w:t>
      </w:r>
      <w:r w:rsidRPr="00665AC8">
        <w:rPr>
          <w:rFonts w:ascii="Calibri" w:eastAsia="Calibri" w:hAnsi="Calibri" w:cs="Arial"/>
          <w:sz w:val="28"/>
          <w:szCs w:val="28"/>
          <w:rtl/>
          <w:lang w:bidi="ar-MA"/>
        </w:rPr>
        <w:t>ق حاجياته بشكل منظم وهادف.</w:t>
      </w:r>
    </w:p>
    <w:p w:rsidR="00665AC8" w:rsidRPr="00665AC8" w:rsidRDefault="00665AC8" w:rsidP="00CE7F38">
      <w:pPr>
        <w:numPr>
          <w:ilvl w:val="0"/>
          <w:numId w:val="4"/>
        </w:numPr>
        <w:bidi/>
        <w:spacing w:after="0"/>
        <w:contextualSpacing/>
        <w:jc w:val="both"/>
        <w:rPr>
          <w:rFonts w:ascii="Calibri" w:eastAsia="Calibri" w:hAnsi="Calibri" w:cs="Arial"/>
          <w:sz w:val="28"/>
          <w:szCs w:val="28"/>
          <w:lang w:bidi="ar-MA"/>
        </w:rPr>
      </w:pPr>
      <w:r w:rsidRPr="00665AC8">
        <w:rPr>
          <w:rFonts w:ascii="Calibri" w:eastAsia="Calibri" w:hAnsi="Calibri" w:cs="Arial"/>
          <w:sz w:val="28"/>
          <w:szCs w:val="28"/>
          <w:rtl/>
          <w:lang w:bidi="ar-MA"/>
        </w:rPr>
        <w:t xml:space="preserve"> تلبي المؤسسة حاجات الأفراد بشكل غير مباشر</w:t>
      </w:r>
      <w:r w:rsidRPr="00665AC8">
        <w:rPr>
          <w:rFonts w:ascii="Calibri" w:eastAsia="Calibri" w:hAnsi="Calibri" w:cs="Arial" w:hint="cs"/>
          <w:sz w:val="28"/>
          <w:szCs w:val="28"/>
          <w:rtl/>
          <w:lang w:bidi="ar-MA"/>
        </w:rPr>
        <w:t>،</w:t>
      </w:r>
      <w:r w:rsidRPr="00665AC8">
        <w:rPr>
          <w:rFonts w:ascii="Calibri" w:eastAsia="Calibri" w:hAnsi="Calibri" w:cs="Arial"/>
          <w:sz w:val="28"/>
          <w:szCs w:val="28"/>
          <w:rtl/>
          <w:lang w:bidi="ar-MA"/>
        </w:rPr>
        <w:t xml:space="preserve"> وتتحكم فيها</w:t>
      </w:r>
      <w:r w:rsidRPr="00665AC8">
        <w:rPr>
          <w:rFonts w:ascii="Calibri" w:eastAsia="Calibri" w:hAnsi="Calibri" w:cs="Arial" w:hint="cs"/>
          <w:sz w:val="28"/>
          <w:szCs w:val="28"/>
          <w:rtl/>
          <w:lang w:bidi="ar-MA"/>
        </w:rPr>
        <w:t xml:space="preserve"> </w:t>
      </w:r>
      <w:r w:rsidRPr="00665AC8">
        <w:rPr>
          <w:rFonts w:ascii="Calibri" w:eastAsia="Calibri" w:hAnsi="Calibri" w:cs="Arial"/>
          <w:sz w:val="28"/>
          <w:szCs w:val="28"/>
          <w:rtl/>
          <w:lang w:bidi="ar-MA"/>
        </w:rPr>
        <w:t xml:space="preserve"> من خلال إخضاعها إلى ميثاق  قوانين منظمة تسمح بتلبية الحاجات البيولوجية بشكل ثقافي</w:t>
      </w:r>
      <w:r w:rsidRPr="00665AC8">
        <w:rPr>
          <w:rFonts w:ascii="Calibri" w:eastAsia="Calibri" w:hAnsi="Calibri" w:cs="Arial" w:hint="cs"/>
          <w:sz w:val="28"/>
          <w:szCs w:val="28"/>
          <w:rtl/>
          <w:lang w:bidi="ar-MA"/>
        </w:rPr>
        <w:t xml:space="preserve"> </w:t>
      </w:r>
      <w:r w:rsidRPr="00665AC8">
        <w:rPr>
          <w:rFonts w:ascii="Calibri" w:eastAsia="Calibri" w:hAnsi="Calibri" w:cs="Arial"/>
          <w:sz w:val="28"/>
          <w:szCs w:val="28"/>
          <w:rtl/>
          <w:lang w:bidi="ar-MA"/>
        </w:rPr>
        <w:t>ومؤسساتي.</w:t>
      </w:r>
    </w:p>
    <w:p w:rsidR="00665AC8" w:rsidRPr="00665AC8" w:rsidRDefault="00665AC8" w:rsidP="00CE7F38">
      <w:pPr>
        <w:numPr>
          <w:ilvl w:val="0"/>
          <w:numId w:val="4"/>
        </w:numPr>
        <w:bidi/>
        <w:spacing w:after="0"/>
        <w:contextualSpacing/>
        <w:jc w:val="both"/>
        <w:rPr>
          <w:rFonts w:ascii="Calibri" w:eastAsia="Calibri" w:hAnsi="Calibri" w:cs="Arial"/>
          <w:sz w:val="28"/>
          <w:szCs w:val="28"/>
          <w:lang w:bidi="ar-MA"/>
        </w:rPr>
      </w:pPr>
      <w:r w:rsidRPr="00665AC8">
        <w:rPr>
          <w:rFonts w:ascii="Calibri" w:eastAsia="Calibri" w:hAnsi="Calibri" w:cs="Arial"/>
          <w:sz w:val="28"/>
          <w:szCs w:val="28"/>
          <w:rtl/>
          <w:lang w:bidi="ar-MA"/>
        </w:rPr>
        <w:t>كل مؤسسة تخضع لميثاق وقوانين</w:t>
      </w:r>
      <w:r w:rsidRPr="00665AC8">
        <w:rPr>
          <w:rFonts w:ascii="Calibri" w:eastAsia="Calibri" w:hAnsi="Calibri" w:cs="Arial" w:hint="cs"/>
          <w:sz w:val="28"/>
          <w:szCs w:val="28"/>
          <w:rtl/>
          <w:lang w:bidi="ar-MA"/>
        </w:rPr>
        <w:t xml:space="preserve"> و</w:t>
      </w:r>
      <w:r w:rsidRPr="00665AC8">
        <w:rPr>
          <w:rFonts w:ascii="Calibri" w:eastAsia="Calibri" w:hAnsi="Calibri" w:cs="Arial"/>
          <w:sz w:val="28"/>
          <w:szCs w:val="28"/>
          <w:rtl/>
          <w:lang w:bidi="ar-MA"/>
        </w:rPr>
        <w:t xml:space="preserve">تتوفر على جهاز مادي </w:t>
      </w:r>
      <w:proofErr w:type="gramStart"/>
      <w:r w:rsidRPr="00665AC8">
        <w:rPr>
          <w:rFonts w:ascii="Calibri" w:eastAsia="Calibri" w:hAnsi="Calibri" w:cs="Arial"/>
          <w:sz w:val="28"/>
          <w:szCs w:val="28"/>
          <w:rtl/>
          <w:lang w:bidi="ar-MA"/>
        </w:rPr>
        <w:t>تمارس</w:t>
      </w:r>
      <w:proofErr w:type="gramEnd"/>
      <w:r w:rsidRPr="00665AC8">
        <w:rPr>
          <w:rFonts w:ascii="Calibri" w:eastAsia="Calibri" w:hAnsi="Calibri" w:cs="Arial" w:hint="cs"/>
          <w:sz w:val="28"/>
          <w:szCs w:val="28"/>
          <w:rtl/>
          <w:lang w:bidi="ar-MA"/>
        </w:rPr>
        <w:t xml:space="preserve"> </w:t>
      </w:r>
      <w:r w:rsidRPr="00665AC8">
        <w:rPr>
          <w:rFonts w:ascii="Calibri" w:eastAsia="Calibri" w:hAnsi="Calibri" w:cs="Arial"/>
          <w:sz w:val="28"/>
          <w:szCs w:val="28"/>
          <w:rtl/>
          <w:lang w:bidi="ar-MA"/>
        </w:rPr>
        <w:t xml:space="preserve">من خلاله وظائفها. </w:t>
      </w:r>
    </w:p>
    <w:p w:rsidR="00665AC8" w:rsidRPr="00665AC8" w:rsidRDefault="00C92BEF" w:rsidP="00C92BEF">
      <w:pPr>
        <w:bidi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6</w:t>
      </w:r>
      <w:r w:rsidRPr="00C92BE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-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4</w:t>
      </w:r>
      <w:r w:rsidRPr="00C92BE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C92BEF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–</w:t>
      </w:r>
      <w:r w:rsidRPr="00C92BE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مفاهيم النص</w:t>
      </w:r>
      <w:r w:rsidRPr="00C92BE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:</w:t>
      </w:r>
      <w:r w:rsidRPr="00C92BEF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         </w:t>
      </w:r>
    </w:p>
    <w:p w:rsidR="00665AC8" w:rsidRPr="00665AC8" w:rsidRDefault="00665AC8" w:rsidP="00CE7F38">
      <w:pPr>
        <w:bidi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665AC8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لبناء أطروحته اعتمد </w:t>
      </w:r>
      <w:proofErr w:type="gramStart"/>
      <w:r w:rsidRPr="00665AC8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صاحب</w:t>
      </w:r>
      <w:proofErr w:type="gramEnd"/>
      <w:r w:rsidRPr="00665AC8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النص مجموعة من المفاهيم أهمها:</w:t>
      </w:r>
    </w:p>
    <w:p w:rsidR="00665AC8" w:rsidRPr="00665AC8" w:rsidRDefault="00665AC8" w:rsidP="00C92BEF">
      <w:pPr>
        <w:bidi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665AC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المؤسسة:</w:t>
      </w:r>
      <w:r w:rsidRPr="00665AC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هي </w:t>
      </w:r>
      <w:proofErr w:type="gramStart"/>
      <w:r w:rsidRPr="00665AC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نظام</w:t>
      </w:r>
      <w:proofErr w:type="gramEnd"/>
      <w:r w:rsidRPr="00665AC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اجتماعي يخضع لميثاق و</w:t>
      </w:r>
      <w:r w:rsidR="00C92BEF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قوانين منظمة،</w:t>
      </w:r>
      <w:r w:rsidR="00C92BEF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ويتوفر على جهاز مادي.</w:t>
      </w:r>
      <w:r w:rsidR="00C92BEF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 الهدف منها هو تلبية حاج</w:t>
      </w:r>
      <w:r w:rsidRPr="00665AC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ات </w:t>
      </w:r>
      <w:r w:rsidR="00C92BEF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ال</w:t>
      </w:r>
      <w:r w:rsidR="00C92BEF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إنسان</w:t>
      </w:r>
      <w:r w:rsidR="00C92BEF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بشكل ثقافي </w:t>
      </w:r>
      <w:proofErr w:type="spellStart"/>
      <w:r w:rsidR="00C92BEF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ومعقلن</w:t>
      </w:r>
      <w:proofErr w:type="spellEnd"/>
      <w:r w:rsidRPr="00665AC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.</w:t>
      </w:r>
    </w:p>
    <w:p w:rsidR="00C92BEF" w:rsidRDefault="00C92BEF" w:rsidP="00C92BEF">
      <w:pPr>
        <w:bidi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proofErr w:type="gramStart"/>
      <w:r w:rsidRPr="00665AC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الميثاق</w:t>
      </w:r>
      <w:proofErr w:type="gramEnd"/>
      <w:r w:rsidRPr="00665AC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:</w:t>
      </w:r>
      <w:r w:rsidRPr="00665AC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هو مجموعة من القوانين والقواعد التي تتحكم في سلوك الأفراد داخل مؤسسة من</w:t>
      </w:r>
      <w:r w:rsidRPr="00665AC8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</w:t>
      </w:r>
      <w:r w:rsidRPr="00665AC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المؤسسات. </w:t>
      </w:r>
    </w:p>
    <w:p w:rsidR="00C92BEF" w:rsidRDefault="00665AC8" w:rsidP="00C92BEF">
      <w:pPr>
        <w:bidi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665AC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الجهاز المادي للمؤسسة</w:t>
      </w:r>
      <w:r w:rsidRPr="00665AC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:</w:t>
      </w:r>
      <w:r w:rsidR="00C92BEF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gramStart"/>
      <w:r w:rsidR="00C92BEF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يقصد</w:t>
      </w:r>
      <w:proofErr w:type="gramEnd"/>
      <w:r w:rsidR="00C92BEF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به كل الوسائل المادية التي تستخدمها المؤسسة للقيام بوظيفتها المتمثلة في تلبية حاجات الإنسان</w:t>
      </w:r>
      <w:r w:rsidRPr="00665AC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. فبالنسبة للأسرة</w:t>
      </w:r>
      <w:r w:rsidR="00C92BEF" w:rsidRPr="00C92BEF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 w:rsidR="00C92BEF" w:rsidRPr="00665AC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مثلا</w:t>
      </w:r>
      <w:r w:rsidRPr="00665AC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يتمثل الجهاز المادي في البيت والحقل </w:t>
      </w:r>
      <w:proofErr w:type="gramStart"/>
      <w:r w:rsidRPr="00665AC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والأرض</w:t>
      </w:r>
      <w:proofErr w:type="gramEnd"/>
      <w:r w:rsidR="00C92BEF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.....</w:t>
      </w:r>
    </w:p>
    <w:p w:rsidR="00665AC8" w:rsidRPr="00665AC8" w:rsidRDefault="00665AC8" w:rsidP="00BE622E">
      <w:pPr>
        <w:bidi/>
        <w:spacing w:after="0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665AC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الحاجة:</w:t>
      </w:r>
      <w:r w:rsidRPr="00665AC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C92BEF">
        <w:rPr>
          <w:sz w:val="28"/>
          <w:szCs w:val="28"/>
          <w:rtl/>
          <w:lang w:eastAsia="fr-FR"/>
        </w:rPr>
        <w:t>هي الضرورة البيولوجية التي تتوقف عليها حياة الإنسان والحيوان.</w:t>
      </w:r>
      <w:r w:rsidRPr="00665AC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665AC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br/>
      </w:r>
      <w:proofErr w:type="gramStart"/>
      <w:r w:rsidRPr="00665AC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الأسرة</w:t>
      </w:r>
      <w:proofErr w:type="gramEnd"/>
      <w:r w:rsidRPr="00665AC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:</w:t>
      </w:r>
      <w:r w:rsidRPr="00665AC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هي مؤسسة اجتماعية تتم من خلال ميثاق يجمع بين أب وأم، و تهدف إلى تربية الأطفال وتعليمهم مجموعة من المبادئ والعادات والتقاليد التربوية. </w:t>
      </w:r>
    </w:p>
    <w:p w:rsidR="00665AC8" w:rsidRPr="00665AC8" w:rsidRDefault="00BE622E" w:rsidP="00BE622E">
      <w:pPr>
        <w:bidi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6</w:t>
      </w:r>
      <w:r w:rsidRPr="00C92BE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-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4</w:t>
      </w:r>
      <w:r w:rsidRPr="00C92BE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C92BEF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–</w:t>
      </w:r>
      <w:r w:rsidRPr="00C92BE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الإطار الحجاجي للنص:</w:t>
      </w:r>
      <w:r w:rsidR="00665AC8" w:rsidRPr="00665AC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665AC8" w:rsidRPr="00665AC8" w:rsidRDefault="00665AC8" w:rsidP="00CE7F38">
      <w:pPr>
        <w:bidi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665AC8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 xml:space="preserve">لبناء أطروحته واقناعنا بمضمونها اعتمد صاحب النص جملة من الأساليب </w:t>
      </w:r>
      <w:proofErr w:type="spellStart"/>
      <w:r w:rsidRPr="00665AC8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الحجاجية</w:t>
      </w:r>
      <w:proofErr w:type="spellEnd"/>
      <w:r w:rsidRPr="00665AC8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 xml:space="preserve"> أهمها:</w:t>
      </w:r>
    </w:p>
    <w:tbl>
      <w:tblPr>
        <w:tblStyle w:val="Grilledutableau"/>
        <w:bidiVisual/>
        <w:tblW w:w="10858" w:type="dxa"/>
        <w:tblLayout w:type="fixed"/>
        <w:tblLook w:val="04A0" w:firstRow="1" w:lastRow="0" w:firstColumn="1" w:lastColumn="0" w:noHBand="0" w:noVBand="1"/>
      </w:tblPr>
      <w:tblGrid>
        <w:gridCol w:w="1927"/>
        <w:gridCol w:w="2835"/>
        <w:gridCol w:w="6096"/>
      </w:tblGrid>
      <w:tr w:rsidR="00665AC8" w:rsidRPr="00665AC8" w:rsidTr="00BE622E">
        <w:tc>
          <w:tcPr>
            <w:tcW w:w="1927" w:type="dxa"/>
          </w:tcPr>
          <w:p w:rsidR="00665AC8" w:rsidRPr="00665AC8" w:rsidRDefault="00665AC8" w:rsidP="00CE7F38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65AC8">
              <w:rPr>
                <w:rFonts w:hint="cs"/>
                <w:sz w:val="28"/>
                <w:szCs w:val="28"/>
                <w:rtl/>
                <w:lang w:bidi="ar-MA"/>
              </w:rPr>
              <w:t>الأسلوب الحجاجي</w:t>
            </w:r>
          </w:p>
        </w:tc>
        <w:tc>
          <w:tcPr>
            <w:tcW w:w="2835" w:type="dxa"/>
          </w:tcPr>
          <w:p w:rsidR="00665AC8" w:rsidRPr="00665AC8" w:rsidRDefault="00665AC8" w:rsidP="00CE7F38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65AC8">
              <w:rPr>
                <w:rFonts w:hint="cs"/>
                <w:sz w:val="28"/>
                <w:szCs w:val="28"/>
                <w:rtl/>
                <w:lang w:bidi="ar-MA"/>
              </w:rPr>
              <w:t>المؤشر الدال عليه</w:t>
            </w:r>
          </w:p>
        </w:tc>
        <w:tc>
          <w:tcPr>
            <w:tcW w:w="6096" w:type="dxa"/>
          </w:tcPr>
          <w:p w:rsidR="00665AC8" w:rsidRPr="00665AC8" w:rsidRDefault="00665AC8" w:rsidP="00CE7F38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65AC8">
              <w:rPr>
                <w:rFonts w:hint="cs"/>
                <w:sz w:val="28"/>
                <w:szCs w:val="28"/>
                <w:rtl/>
                <w:lang w:bidi="ar-MA"/>
              </w:rPr>
              <w:t>وظيفته</w:t>
            </w:r>
          </w:p>
        </w:tc>
      </w:tr>
      <w:tr w:rsidR="00665AC8" w:rsidRPr="00665AC8" w:rsidTr="00BE622E">
        <w:trPr>
          <w:trHeight w:val="653"/>
        </w:trPr>
        <w:tc>
          <w:tcPr>
            <w:tcW w:w="1927" w:type="dxa"/>
          </w:tcPr>
          <w:p w:rsidR="00665AC8" w:rsidRPr="00665AC8" w:rsidRDefault="00665AC8" w:rsidP="00BE622E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proofErr w:type="gramStart"/>
            <w:r w:rsidRPr="00665AC8">
              <w:rPr>
                <w:b/>
                <w:bCs/>
                <w:sz w:val="28"/>
                <w:szCs w:val="28"/>
                <w:rtl/>
              </w:rPr>
              <w:t>أسلوب</w:t>
            </w:r>
            <w:proofErr w:type="gramEnd"/>
            <w:r w:rsidRPr="00665AC8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65AC8">
              <w:rPr>
                <w:rFonts w:hint="cs"/>
                <w:b/>
                <w:bCs/>
                <w:sz w:val="28"/>
                <w:szCs w:val="28"/>
                <w:rtl/>
              </w:rPr>
              <w:t>العرض</w:t>
            </w:r>
          </w:p>
        </w:tc>
        <w:tc>
          <w:tcPr>
            <w:tcW w:w="2835" w:type="dxa"/>
          </w:tcPr>
          <w:p w:rsidR="00BE622E" w:rsidRDefault="00665AC8" w:rsidP="00CE7F38">
            <w:pPr>
              <w:bidi/>
              <w:spacing w:line="276" w:lineRule="auto"/>
              <w:jc w:val="both"/>
              <w:rPr>
                <w:sz w:val="28"/>
                <w:szCs w:val="28"/>
                <w:rtl/>
              </w:rPr>
            </w:pPr>
            <w:r w:rsidRPr="00665AC8">
              <w:rPr>
                <w:rFonts w:hint="cs"/>
                <w:sz w:val="28"/>
                <w:szCs w:val="28"/>
                <w:rtl/>
              </w:rPr>
              <w:t xml:space="preserve">تقوم </w:t>
            </w:r>
            <w:proofErr w:type="gramStart"/>
            <w:r w:rsidRPr="00665AC8">
              <w:rPr>
                <w:rFonts w:hint="cs"/>
                <w:sz w:val="28"/>
                <w:szCs w:val="28"/>
                <w:rtl/>
              </w:rPr>
              <w:t>كل</w:t>
            </w:r>
            <w:proofErr w:type="gramEnd"/>
            <w:r w:rsidRPr="00665AC8">
              <w:rPr>
                <w:rFonts w:hint="cs"/>
                <w:sz w:val="28"/>
                <w:szCs w:val="28"/>
                <w:rtl/>
              </w:rPr>
              <w:t xml:space="preserve"> مؤسسة</w:t>
            </w:r>
            <w:r w:rsidRPr="00665AC8">
              <w:rPr>
                <w:sz w:val="28"/>
                <w:szCs w:val="28"/>
                <w:rtl/>
              </w:rPr>
              <w:t>...</w:t>
            </w:r>
            <w:r w:rsidRPr="00665AC8">
              <w:rPr>
                <w:rFonts w:hint="cs"/>
                <w:sz w:val="28"/>
                <w:szCs w:val="28"/>
                <w:rtl/>
              </w:rPr>
              <w:t>......</w:t>
            </w:r>
          </w:p>
          <w:p w:rsidR="00665AC8" w:rsidRPr="00665AC8" w:rsidRDefault="00665AC8" w:rsidP="00BE622E">
            <w:pPr>
              <w:bidi/>
              <w:spacing w:line="276" w:lineRule="auto"/>
              <w:jc w:val="both"/>
              <w:rPr>
                <w:sz w:val="28"/>
                <w:szCs w:val="28"/>
                <w:rtl/>
              </w:rPr>
            </w:pPr>
            <w:r w:rsidRPr="00665AC8">
              <w:rPr>
                <w:rFonts w:hint="cs"/>
                <w:sz w:val="28"/>
                <w:szCs w:val="28"/>
                <w:rtl/>
              </w:rPr>
              <w:t>إني أقترح.......</w:t>
            </w:r>
            <w:r w:rsidR="00BE622E">
              <w:rPr>
                <w:rFonts w:hint="cs"/>
                <w:sz w:val="28"/>
                <w:szCs w:val="28"/>
                <w:rtl/>
              </w:rPr>
              <w:t>.........</w:t>
            </w:r>
          </w:p>
        </w:tc>
        <w:tc>
          <w:tcPr>
            <w:tcW w:w="6096" w:type="dxa"/>
          </w:tcPr>
          <w:p w:rsidR="00665AC8" w:rsidRPr="00665AC8" w:rsidRDefault="00665AC8" w:rsidP="00CE7F38">
            <w:pPr>
              <w:bidi/>
              <w:spacing w:line="276" w:lineRule="auto"/>
              <w:jc w:val="both"/>
              <w:rPr>
                <w:sz w:val="28"/>
                <w:szCs w:val="28"/>
                <w:rtl/>
              </w:rPr>
            </w:pPr>
            <w:proofErr w:type="gramStart"/>
            <w:r w:rsidRPr="00665AC8">
              <w:rPr>
                <w:rFonts w:hint="cs"/>
                <w:sz w:val="28"/>
                <w:szCs w:val="28"/>
                <w:rtl/>
                <w:lang w:bidi="ar-MA"/>
              </w:rPr>
              <w:t>عرض</w:t>
            </w:r>
            <w:proofErr w:type="gramEnd"/>
            <w:r w:rsidRPr="00665AC8">
              <w:rPr>
                <w:rFonts w:hint="cs"/>
                <w:sz w:val="28"/>
                <w:szCs w:val="28"/>
                <w:rtl/>
                <w:lang w:bidi="ar-MA"/>
              </w:rPr>
              <w:t xml:space="preserve"> أطروحته القائلة بأن المؤسسة</w:t>
            </w:r>
            <w:r w:rsidRPr="00665AC8">
              <w:rPr>
                <w:sz w:val="28"/>
                <w:szCs w:val="28"/>
                <w:rtl/>
              </w:rPr>
              <w:t xml:space="preserve"> نظام اجتماعي خ</w:t>
            </w:r>
            <w:r w:rsidRPr="00665AC8">
              <w:rPr>
                <w:rFonts w:hint="cs"/>
                <w:sz w:val="28"/>
                <w:szCs w:val="28"/>
                <w:rtl/>
              </w:rPr>
              <w:t>ا</w:t>
            </w:r>
            <w:r w:rsidRPr="00665AC8">
              <w:rPr>
                <w:sz w:val="28"/>
                <w:szCs w:val="28"/>
                <w:rtl/>
              </w:rPr>
              <w:t>ضع لميثاق</w:t>
            </w:r>
            <w:r w:rsidRPr="00665AC8">
              <w:rPr>
                <w:rFonts w:hint="cs"/>
                <w:sz w:val="28"/>
                <w:szCs w:val="28"/>
                <w:rtl/>
              </w:rPr>
              <w:t>.</w:t>
            </w:r>
            <w:r w:rsidRPr="00665AC8">
              <w:rPr>
                <w:rFonts w:hint="cs"/>
                <w:sz w:val="28"/>
                <w:szCs w:val="28"/>
                <w:rtl/>
                <w:lang w:bidi="ar-MA"/>
              </w:rPr>
              <w:t xml:space="preserve"> تتحكم في حاجات الإنسان البيولوجية وتوجهها</w:t>
            </w:r>
            <w:r w:rsidRPr="00665AC8">
              <w:rPr>
                <w:sz w:val="28"/>
                <w:szCs w:val="28"/>
                <w:rtl/>
                <w:lang w:bidi="ar-MA"/>
              </w:rPr>
              <w:t>.</w:t>
            </w:r>
          </w:p>
        </w:tc>
      </w:tr>
      <w:tr w:rsidR="00665AC8" w:rsidRPr="00665AC8" w:rsidTr="00BE622E">
        <w:tc>
          <w:tcPr>
            <w:tcW w:w="1927" w:type="dxa"/>
          </w:tcPr>
          <w:p w:rsidR="00665AC8" w:rsidRPr="00665AC8" w:rsidRDefault="00665AC8" w:rsidP="00CE7F3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665AC8">
              <w:rPr>
                <w:rFonts w:hint="cs"/>
                <w:b/>
                <w:bCs/>
                <w:sz w:val="28"/>
                <w:szCs w:val="28"/>
                <w:rtl/>
              </w:rPr>
              <w:t xml:space="preserve">الشرح </w:t>
            </w:r>
            <w:proofErr w:type="gramStart"/>
            <w:r w:rsidRPr="00665AC8">
              <w:rPr>
                <w:rFonts w:hint="cs"/>
                <w:b/>
                <w:bCs/>
                <w:sz w:val="28"/>
                <w:szCs w:val="28"/>
                <w:rtl/>
              </w:rPr>
              <w:t>والتوضيح</w:t>
            </w:r>
            <w:proofErr w:type="gramEnd"/>
            <w:r w:rsidR="00BE622E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665AC8" w:rsidRPr="00665AC8" w:rsidRDefault="00665AC8" w:rsidP="00CE7F38">
            <w:pPr>
              <w:bidi/>
              <w:spacing w:line="276" w:lineRule="auto"/>
              <w:rPr>
                <w:sz w:val="28"/>
                <w:szCs w:val="28"/>
                <w:rtl/>
                <w:lang w:bidi="ar-MA"/>
              </w:rPr>
            </w:pPr>
            <w:r w:rsidRPr="00665AC8">
              <w:rPr>
                <w:b/>
                <w:bCs/>
                <w:sz w:val="28"/>
                <w:szCs w:val="28"/>
                <w:rtl/>
              </w:rPr>
              <w:t>أسلوب ال</w:t>
            </w:r>
            <w:r w:rsidRPr="00665AC8">
              <w:rPr>
                <w:rFonts w:hint="cs"/>
                <w:b/>
                <w:bCs/>
                <w:sz w:val="28"/>
                <w:szCs w:val="28"/>
                <w:rtl/>
              </w:rPr>
              <w:t>مثال</w:t>
            </w:r>
          </w:p>
        </w:tc>
        <w:tc>
          <w:tcPr>
            <w:tcW w:w="2835" w:type="dxa"/>
          </w:tcPr>
          <w:p w:rsidR="00665AC8" w:rsidRPr="00665AC8" w:rsidRDefault="00665AC8" w:rsidP="00CE7F38">
            <w:pPr>
              <w:bidi/>
              <w:spacing w:line="276" w:lineRule="auto"/>
              <w:jc w:val="both"/>
              <w:rPr>
                <w:sz w:val="28"/>
                <w:szCs w:val="28"/>
                <w:rtl/>
              </w:rPr>
            </w:pPr>
            <w:r w:rsidRPr="00665AC8">
              <w:rPr>
                <w:rFonts w:hint="cs"/>
                <w:sz w:val="28"/>
                <w:szCs w:val="28"/>
                <w:rtl/>
              </w:rPr>
              <w:t xml:space="preserve">نجد على سبيل المثال: ميثاق </w:t>
            </w:r>
            <w:r w:rsidRPr="00665AC8">
              <w:rPr>
                <w:sz w:val="28"/>
                <w:szCs w:val="28"/>
                <w:rtl/>
              </w:rPr>
              <w:t xml:space="preserve"> </w:t>
            </w:r>
            <w:r w:rsidRPr="00665AC8">
              <w:rPr>
                <w:rFonts w:hint="cs"/>
                <w:sz w:val="28"/>
                <w:szCs w:val="28"/>
                <w:rtl/>
              </w:rPr>
              <w:t>الأسرة</w:t>
            </w:r>
            <w:r w:rsidRPr="00665AC8">
              <w:rPr>
                <w:sz w:val="28"/>
                <w:szCs w:val="28"/>
                <w:rtl/>
              </w:rPr>
              <w:t>...</w:t>
            </w:r>
          </w:p>
          <w:p w:rsidR="00665AC8" w:rsidRPr="00665AC8" w:rsidRDefault="00665AC8" w:rsidP="00CE7F38">
            <w:pPr>
              <w:bidi/>
              <w:spacing w:line="276" w:lineRule="auto"/>
              <w:jc w:val="both"/>
              <w:rPr>
                <w:sz w:val="28"/>
                <w:szCs w:val="28"/>
                <w:rtl/>
              </w:rPr>
            </w:pPr>
            <w:proofErr w:type="gramStart"/>
            <w:r w:rsidRPr="00665AC8">
              <w:rPr>
                <w:rFonts w:hint="cs"/>
                <w:sz w:val="28"/>
                <w:szCs w:val="28"/>
                <w:rtl/>
              </w:rPr>
              <w:t>مثلا :</w:t>
            </w:r>
            <w:proofErr w:type="gramEnd"/>
            <w:r w:rsidRPr="00665AC8">
              <w:rPr>
                <w:rFonts w:hint="cs"/>
                <w:sz w:val="28"/>
                <w:szCs w:val="28"/>
                <w:rtl/>
              </w:rPr>
              <w:t xml:space="preserve"> المصنع....</w:t>
            </w:r>
            <w:r w:rsidRPr="00665AC8">
              <w:rPr>
                <w:sz w:val="28"/>
                <w:szCs w:val="28"/>
                <w:rtl/>
              </w:rPr>
              <w:t xml:space="preserve"> </w:t>
            </w:r>
            <w:r w:rsidRPr="00665AC8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096" w:type="dxa"/>
          </w:tcPr>
          <w:p w:rsidR="00665AC8" w:rsidRPr="00665AC8" w:rsidRDefault="00665AC8" w:rsidP="00CE7F38">
            <w:pPr>
              <w:bidi/>
              <w:spacing w:line="276" w:lineRule="auto"/>
              <w:jc w:val="both"/>
              <w:rPr>
                <w:sz w:val="28"/>
                <w:szCs w:val="28"/>
                <w:rtl/>
              </w:rPr>
            </w:pPr>
            <w:r w:rsidRPr="00665AC8">
              <w:rPr>
                <w:rFonts w:hint="cs"/>
                <w:sz w:val="28"/>
                <w:szCs w:val="28"/>
                <w:rtl/>
              </w:rPr>
              <w:t xml:space="preserve">شرح وظيفة المؤسسة وطريقة عملها من خلال توضيح معنى الميثاق </w:t>
            </w:r>
            <w:proofErr w:type="gramStart"/>
            <w:r w:rsidRPr="00665AC8">
              <w:rPr>
                <w:rFonts w:hint="cs"/>
                <w:sz w:val="28"/>
                <w:szCs w:val="28"/>
                <w:rtl/>
              </w:rPr>
              <w:t>ودلالته</w:t>
            </w:r>
            <w:proofErr w:type="gramEnd"/>
            <w:r w:rsidRPr="00665AC8">
              <w:rPr>
                <w:rFonts w:hint="cs"/>
                <w:sz w:val="28"/>
                <w:szCs w:val="28"/>
                <w:rtl/>
              </w:rPr>
              <w:t>.</w:t>
            </w:r>
          </w:p>
          <w:p w:rsidR="00665AC8" w:rsidRPr="00665AC8" w:rsidRDefault="00665AC8" w:rsidP="00CE7F38">
            <w:pPr>
              <w:bidi/>
              <w:spacing w:line="276" w:lineRule="auto"/>
              <w:jc w:val="both"/>
              <w:rPr>
                <w:sz w:val="28"/>
                <w:szCs w:val="28"/>
                <w:rtl/>
              </w:rPr>
            </w:pPr>
            <w:r w:rsidRPr="00665AC8">
              <w:rPr>
                <w:rFonts w:hint="cs"/>
                <w:sz w:val="28"/>
                <w:szCs w:val="28"/>
                <w:rtl/>
              </w:rPr>
              <w:t xml:space="preserve">كل مؤسسة </w:t>
            </w:r>
            <w:r w:rsidRPr="00665AC8">
              <w:rPr>
                <w:sz w:val="28"/>
                <w:szCs w:val="28"/>
                <w:rtl/>
              </w:rPr>
              <w:t>تتوفر على جهاز مادي تشتغل من خلاله وتمارس  وظائفها</w:t>
            </w:r>
            <w:r w:rsidRPr="00665AC8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665AC8" w:rsidRPr="00665AC8" w:rsidTr="00BE622E">
        <w:tc>
          <w:tcPr>
            <w:tcW w:w="1927" w:type="dxa"/>
          </w:tcPr>
          <w:p w:rsidR="00665AC8" w:rsidRPr="00665AC8" w:rsidRDefault="00665AC8" w:rsidP="00CE7F3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665AC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أسلوب</w:t>
            </w:r>
            <w:proofErr w:type="gramEnd"/>
            <w:r w:rsidRPr="00665AC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الاستنتاج</w:t>
            </w:r>
          </w:p>
        </w:tc>
        <w:tc>
          <w:tcPr>
            <w:tcW w:w="2835" w:type="dxa"/>
          </w:tcPr>
          <w:p w:rsidR="00665AC8" w:rsidRPr="00665AC8" w:rsidRDefault="00665AC8" w:rsidP="00CE7F38">
            <w:pPr>
              <w:bidi/>
              <w:spacing w:line="276" w:lineRule="auto"/>
              <w:rPr>
                <w:sz w:val="28"/>
                <w:szCs w:val="28"/>
                <w:rtl/>
                <w:lang w:bidi="ar-MA"/>
              </w:rPr>
            </w:pPr>
            <w:proofErr w:type="gramStart"/>
            <w:r w:rsidRPr="00665AC8">
              <w:rPr>
                <w:rFonts w:hint="cs"/>
                <w:sz w:val="28"/>
                <w:szCs w:val="28"/>
                <w:rtl/>
                <w:lang w:bidi="ar-MA"/>
              </w:rPr>
              <w:t>في</w:t>
            </w:r>
            <w:proofErr w:type="gramEnd"/>
            <w:r w:rsidRPr="00665AC8">
              <w:rPr>
                <w:rFonts w:hint="cs"/>
                <w:sz w:val="28"/>
                <w:szCs w:val="28"/>
                <w:rtl/>
                <w:lang w:bidi="ar-MA"/>
              </w:rPr>
              <w:t xml:space="preserve"> الختام إذن.......</w:t>
            </w:r>
          </w:p>
        </w:tc>
        <w:tc>
          <w:tcPr>
            <w:tcW w:w="6096" w:type="dxa"/>
          </w:tcPr>
          <w:p w:rsidR="00665AC8" w:rsidRPr="00665AC8" w:rsidRDefault="00665AC8" w:rsidP="00CE7F38">
            <w:pPr>
              <w:bidi/>
              <w:spacing w:line="276" w:lineRule="auto"/>
              <w:jc w:val="both"/>
              <w:rPr>
                <w:sz w:val="28"/>
                <w:szCs w:val="28"/>
                <w:rtl/>
              </w:rPr>
            </w:pPr>
            <w:proofErr w:type="gramStart"/>
            <w:r w:rsidRPr="00665AC8">
              <w:rPr>
                <w:rFonts w:hint="cs"/>
                <w:sz w:val="28"/>
                <w:szCs w:val="28"/>
                <w:rtl/>
              </w:rPr>
              <w:t>كل</w:t>
            </w:r>
            <w:proofErr w:type="gramEnd"/>
            <w:r w:rsidRPr="00665AC8">
              <w:rPr>
                <w:rFonts w:hint="cs"/>
                <w:sz w:val="28"/>
                <w:szCs w:val="28"/>
                <w:rtl/>
              </w:rPr>
              <w:t xml:space="preserve"> جماعة بشرية تنتظم ضمن مؤسسات خاضعة لميثاق، قصد تلبية حاجات الأفراد.</w:t>
            </w:r>
          </w:p>
        </w:tc>
      </w:tr>
    </w:tbl>
    <w:p w:rsidR="00665AC8" w:rsidRPr="00BE622E" w:rsidRDefault="00BE622E" w:rsidP="005664EB">
      <w:pPr>
        <w:bidi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  <w:r w:rsidRPr="00BE622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اس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ـــ</w:t>
      </w:r>
      <w:r w:rsidRPr="00BE622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ت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ــــ</w:t>
      </w:r>
      <w:r w:rsidRPr="00BE622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ن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ــــ</w:t>
      </w:r>
      <w:r w:rsidRPr="00BE622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ت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ـــــاج:     </w:t>
      </w:r>
      <w:r w:rsidR="005664EB" w:rsidRPr="005664E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يتضح مما سبق أن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665AC8" w:rsidRPr="00CE7F3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اللغة والمؤسسات</w:t>
      </w:r>
      <w:r w:rsidR="00665AC8" w:rsidRPr="00CE7F38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</w:t>
      </w:r>
      <w:proofErr w:type="gramStart"/>
      <w:r w:rsidR="00665AC8" w:rsidRPr="00CE7F38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من</w:t>
      </w:r>
      <w:proofErr w:type="gramEnd"/>
      <w:r w:rsidR="00665AC8" w:rsidRPr="00CE7F38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أهم مظاهر ثقافة </w:t>
      </w:r>
      <w:r w:rsidR="00665AC8" w:rsidRPr="00CE7F3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الإنسان. </w:t>
      </w:r>
      <w:r w:rsidR="00665AC8" w:rsidRPr="00CE7F38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فهو</w:t>
      </w:r>
      <w:r w:rsidR="00665AC8" w:rsidRPr="00CE7F3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كائن لغوي</w:t>
      </w:r>
      <w:r w:rsidR="00665AC8" w:rsidRPr="00CE7F38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قادر على التواصل بواسطة </w:t>
      </w:r>
      <w:r w:rsidR="00665AC8" w:rsidRPr="00CE7F3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منظومة لغوية رمزية </w:t>
      </w:r>
      <w:proofErr w:type="spellStart"/>
      <w:r w:rsidR="00665AC8" w:rsidRPr="00CE7F38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ومتمفصلة</w:t>
      </w:r>
      <w:proofErr w:type="spellEnd"/>
      <w:r w:rsidR="00665AC8" w:rsidRPr="00CE7F38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من ابتكاره</w:t>
      </w:r>
      <w:r w:rsidR="00665AC8" w:rsidRPr="00CE7F3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، </w:t>
      </w:r>
      <w:r w:rsidR="00665AC8" w:rsidRPr="00CE7F38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م</w:t>
      </w:r>
      <w:r w:rsidR="00665AC8" w:rsidRPr="00CE7F3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ما يجعلها لغة إبداعية ومتطورة عكس </w:t>
      </w:r>
      <w:r w:rsidR="00665AC8" w:rsidRPr="00CE7F38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أشكال التواصل </w:t>
      </w:r>
      <w:r w:rsidR="00665AC8" w:rsidRPr="00CE7F3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الحيوانية التي تظل مجرد وظائف بيولوجية وغريزية. كما تتجلى ثقافة الإنسان في ابتكاره للمؤسسات التي</w:t>
      </w:r>
      <w:r w:rsidR="00665AC8" w:rsidRPr="00CE7F38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تعمل على </w:t>
      </w:r>
      <w:r w:rsidR="00665AC8" w:rsidRPr="00CE7F3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 w:rsidR="00665AC8" w:rsidRPr="00CE7F38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تلبية</w:t>
      </w:r>
      <w:r w:rsidR="00665AC8" w:rsidRPr="00CE7F3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حاجاته</w:t>
      </w:r>
      <w:r w:rsidR="00665AC8" w:rsidRPr="00CE7F38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</w:t>
      </w:r>
      <w:r w:rsidR="00665AC8" w:rsidRPr="00CE7F3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من خلال</w:t>
      </w:r>
      <w:r w:rsidR="00665AC8" w:rsidRPr="00CE7F38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ت</w:t>
      </w:r>
      <w:r w:rsidR="00665AC8" w:rsidRPr="00CE7F3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نظ</w:t>
      </w:r>
      <w:r w:rsidR="00665AC8" w:rsidRPr="00CE7F38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ي</w:t>
      </w:r>
      <w:r w:rsidR="00665AC8" w:rsidRPr="00CE7F3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</w:t>
      </w:r>
      <w:r w:rsidR="00665AC8" w:rsidRPr="00CE7F38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ها وتحويلها</w:t>
      </w:r>
      <w:r w:rsidR="00665AC8" w:rsidRPr="00CE7F3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عبر ميثاق وقوانين</w:t>
      </w:r>
      <w:r w:rsidR="005664E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.</w:t>
      </w:r>
    </w:p>
    <w:p w:rsidR="00665AC8" w:rsidRDefault="00205D44" w:rsidP="00665AC8">
      <w:pPr>
        <w:bidi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lastRenderedPageBreak/>
        <w:t>أنشطة داعمة</w:t>
      </w:r>
    </w:p>
    <w:p w:rsidR="00205D44" w:rsidRDefault="00205D44" w:rsidP="00205D44">
      <w:pPr>
        <w:bidi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أنجز التمارين الواردة </w:t>
      </w:r>
      <w:proofErr w:type="gramStart"/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تحت</w:t>
      </w:r>
      <w:proofErr w:type="gramEnd"/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عنوان: "عمل فردي" بالصفحتين 90 -91 من الكتاب المدرسي.</w:t>
      </w:r>
    </w:p>
    <w:p w:rsidR="00205D44" w:rsidRDefault="00205D44" w:rsidP="00205D44">
      <w:pPr>
        <w:bidi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موضوع  بحث</w:t>
      </w:r>
      <w:proofErr w:type="gramEnd"/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:</w:t>
      </w:r>
    </w:p>
    <w:p w:rsidR="00205D44" w:rsidRPr="00205D44" w:rsidRDefault="00205D44" w:rsidP="00205D44">
      <w:pPr>
        <w:bidi/>
        <w:rPr>
          <w:rFonts w:ascii="Times New Roman" w:eastAsia="Calibri" w:hAnsi="Times New Roman" w:cs="Times New Roman"/>
          <w:sz w:val="28"/>
          <w:szCs w:val="28"/>
          <w:rtl/>
        </w:rPr>
      </w:pPr>
      <w:r w:rsidRPr="00205D44">
        <w:rPr>
          <w:rFonts w:ascii="Times New Roman" w:eastAsia="Calibri" w:hAnsi="Times New Roman" w:cs="Times New Roman" w:hint="cs"/>
          <w:sz w:val="28"/>
          <w:szCs w:val="28"/>
          <w:rtl/>
        </w:rPr>
        <w:t>تعتبر جمعيات المجتمع المدني من المؤسسات الاجتماعية التي تقوم بوظائف مختلفة. اختر واحدة من الجمعيات النشيطة في مدينة تازة وقم ببحث حولها يخص مجال اشتغالها، نظامها الداخلي: (القانون الداخلي) ومواردها...</w:t>
      </w:r>
    </w:p>
    <w:p w:rsidR="00665AC8" w:rsidRPr="00665AC8" w:rsidRDefault="00665AC8" w:rsidP="00665AC8">
      <w:pPr>
        <w:bidi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MA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MA"/>
        </w:rPr>
        <w:t>تمرين</w:t>
      </w:r>
      <w:r w:rsidRPr="00665AC8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MA"/>
        </w:rPr>
        <w:t>.</w:t>
      </w:r>
    </w:p>
    <w:p w:rsidR="00665AC8" w:rsidRPr="00665AC8" w:rsidRDefault="00665AC8" w:rsidP="00665AC8">
      <w:pPr>
        <w:bidi/>
        <w:rPr>
          <w:rFonts w:ascii="Times New Roman" w:eastAsia="Calibri" w:hAnsi="Times New Roman" w:cs="Times New Roman"/>
          <w:b/>
          <w:bCs/>
          <w:sz w:val="28"/>
          <w:szCs w:val="28"/>
          <w:lang w:bidi="ar-MA"/>
        </w:rPr>
      </w:pPr>
      <w:r w:rsidRPr="00665AC8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MA"/>
        </w:rPr>
        <w:t>اقرأ النص بتمعن وأجب عن الأسئلة .</w:t>
      </w:r>
    </w:p>
    <w:p w:rsidR="00665AC8" w:rsidRPr="00665AC8" w:rsidRDefault="00665AC8" w:rsidP="00665AC8">
      <w:pPr>
        <w:bidi/>
        <w:spacing w:line="360" w:lineRule="auto"/>
        <w:jc w:val="lowKashida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rtl/>
          <w:lang w:bidi="ar-MA"/>
        </w:rPr>
      </w:pPr>
      <w:r w:rsidRPr="00665AC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.»</w:t>
      </w:r>
      <w:proofErr w:type="gramStart"/>
      <w:r w:rsidRPr="00665AC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الطبيعة</w:t>
      </w:r>
      <w:proofErr w:type="gramEnd"/>
      <w:r w:rsidRPr="00665AC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هي عبارة عن ما يوجد في الأجسام من القوة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على مبادئ حركتها من غير إرادة.</w:t>
      </w:r>
      <w:r w:rsidRPr="00665AC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665AC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كالقوة</w:t>
      </w:r>
      <w:proofErr w:type="gramEnd"/>
      <w:r w:rsidRPr="00665AC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المحركة للنبات في تكوينه ونشوء فروعه، وربما قيلت الطبيعة على ما كان من الصفات الأولية لكل شيء كالحرارة بالنسبة إلى النار..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..</w:t>
      </w:r>
      <w:r w:rsidRPr="00665AC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وعلى الاستعداد بالقوة في الشيء لقبول كمال آخر، كاستعداد السليم الفطنة لقبول العلم والتعلم، وعلى كل ما يقع اهتداء الفاعل إليه من غير تعليم كرضاع الطفل، وضحكه وبكائه</w:t>
      </w:r>
      <w:r w:rsidRPr="00665AC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.»</w:t>
      </w:r>
    </w:p>
    <w:p w:rsidR="00665AC8" w:rsidRPr="00665AC8" w:rsidRDefault="00665AC8" w:rsidP="00665AC8">
      <w:pPr>
        <w:bidi/>
        <w:spacing w:line="360" w:lineRule="auto"/>
        <w:jc w:val="lowKashida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MA"/>
        </w:rPr>
      </w:pPr>
      <w:r w:rsidRPr="00665AC8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MA"/>
        </w:rPr>
        <w:t>الأسئلة:</w:t>
      </w:r>
    </w:p>
    <w:p w:rsidR="00665AC8" w:rsidRPr="00665AC8" w:rsidRDefault="00665AC8" w:rsidP="00665AC8">
      <w:pPr>
        <w:numPr>
          <w:ilvl w:val="0"/>
          <w:numId w:val="1"/>
        </w:numPr>
        <w:bidi/>
        <w:spacing w:line="360" w:lineRule="auto"/>
        <w:contextualSpacing/>
        <w:jc w:val="lowKashida"/>
        <w:rPr>
          <w:rFonts w:ascii="Times New Roman" w:eastAsia="Calibri" w:hAnsi="Times New Roman" w:cs="Times New Roman"/>
          <w:sz w:val="28"/>
          <w:szCs w:val="28"/>
          <w:rtl/>
          <w:lang w:bidi="ar-MA"/>
        </w:rPr>
      </w:pPr>
      <w:r w:rsidRPr="00665AC8">
        <w:rPr>
          <w:rFonts w:ascii="Times New Roman" w:eastAsia="Calibri" w:hAnsi="Times New Roman" w:cs="Times New Roman"/>
          <w:sz w:val="28"/>
          <w:szCs w:val="28"/>
          <w:rtl/>
          <w:lang w:bidi="ar-MA"/>
        </w:rPr>
        <w:t>حدد إشكال النص، وعبر عنه بتساؤلات من النص.</w:t>
      </w:r>
    </w:p>
    <w:p w:rsidR="00665AC8" w:rsidRPr="00665AC8" w:rsidRDefault="00665AC8" w:rsidP="00665AC8">
      <w:pPr>
        <w:numPr>
          <w:ilvl w:val="0"/>
          <w:numId w:val="1"/>
        </w:numPr>
        <w:bidi/>
        <w:spacing w:line="360" w:lineRule="auto"/>
        <w:contextualSpacing/>
        <w:jc w:val="lowKashida"/>
        <w:rPr>
          <w:rFonts w:ascii="Times New Roman" w:eastAsia="Calibri" w:hAnsi="Times New Roman" w:cs="Times New Roman"/>
          <w:sz w:val="28"/>
          <w:szCs w:val="28"/>
          <w:lang w:bidi="ar-MA"/>
        </w:rPr>
      </w:pPr>
      <w:r w:rsidRPr="00665AC8">
        <w:rPr>
          <w:rFonts w:ascii="Times New Roman" w:eastAsia="Calibri" w:hAnsi="Times New Roman" w:cs="Times New Roman"/>
          <w:sz w:val="28"/>
          <w:szCs w:val="28"/>
          <w:rtl/>
          <w:lang w:bidi="ar-MA"/>
        </w:rPr>
        <w:t>حدد أطروحة النص.</w:t>
      </w:r>
    </w:p>
    <w:p w:rsidR="00665AC8" w:rsidRPr="00665AC8" w:rsidRDefault="00665AC8" w:rsidP="00665AC8">
      <w:pPr>
        <w:numPr>
          <w:ilvl w:val="0"/>
          <w:numId w:val="1"/>
        </w:numPr>
        <w:bidi/>
        <w:spacing w:line="360" w:lineRule="auto"/>
        <w:contextualSpacing/>
        <w:jc w:val="lowKashida"/>
        <w:rPr>
          <w:rFonts w:ascii="Times New Roman" w:eastAsia="Calibri" w:hAnsi="Times New Roman" w:cs="Times New Roman"/>
          <w:sz w:val="28"/>
          <w:szCs w:val="28"/>
          <w:lang w:bidi="ar-MA"/>
        </w:rPr>
      </w:pPr>
      <w:r w:rsidRPr="00665AC8">
        <w:rPr>
          <w:rFonts w:ascii="Times New Roman" w:eastAsia="Calibri" w:hAnsi="Times New Roman" w:cs="Times New Roman"/>
          <w:sz w:val="28"/>
          <w:szCs w:val="28"/>
          <w:rtl/>
          <w:lang w:bidi="ar-MA"/>
        </w:rPr>
        <w:t xml:space="preserve">ما معنى القول: </w:t>
      </w:r>
      <w:r w:rsidRPr="00665AC8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MA"/>
        </w:rPr>
        <w:t xml:space="preserve">" كل </w:t>
      </w:r>
      <w:r w:rsidRPr="00665AC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ما يقع اهتداء الفاعل </w:t>
      </w:r>
      <w:proofErr w:type="gramStart"/>
      <w:r w:rsidRPr="00665AC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إليه</w:t>
      </w:r>
      <w:proofErr w:type="gramEnd"/>
      <w:r w:rsidRPr="00665AC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من غير تعليم</w:t>
      </w:r>
      <w:r w:rsidRPr="00665AC8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MA"/>
        </w:rPr>
        <w:t>".</w:t>
      </w:r>
    </w:p>
    <w:p w:rsidR="00665AC8" w:rsidRPr="00665AC8" w:rsidRDefault="00665AC8" w:rsidP="00665AC8">
      <w:pPr>
        <w:numPr>
          <w:ilvl w:val="0"/>
          <w:numId w:val="1"/>
        </w:numPr>
        <w:bidi/>
        <w:spacing w:line="360" w:lineRule="auto"/>
        <w:contextualSpacing/>
        <w:jc w:val="lowKashida"/>
        <w:rPr>
          <w:rFonts w:ascii="Times New Roman" w:eastAsia="Calibri" w:hAnsi="Times New Roman" w:cs="Times New Roman"/>
          <w:sz w:val="28"/>
          <w:szCs w:val="28"/>
          <w:lang w:bidi="ar-MA"/>
        </w:rPr>
      </w:pPr>
      <w:r w:rsidRPr="00665AC8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استخدم صاحب النص أسلوبا حجاجيا رئيسيا، استخرجه وبين وظيفته في النص</w:t>
      </w:r>
      <w:r w:rsidRPr="00665AC8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2D178A" w:rsidRPr="00665AC8" w:rsidRDefault="002D178A" w:rsidP="00665AC8">
      <w:pPr>
        <w:bidi/>
        <w:spacing w:line="360" w:lineRule="auto"/>
        <w:rPr>
          <w:sz w:val="28"/>
          <w:szCs w:val="28"/>
        </w:rPr>
      </w:pPr>
    </w:p>
    <w:sectPr w:rsidR="002D178A" w:rsidRPr="00665AC8" w:rsidSect="00665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FC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DE196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8822D6"/>
    <w:multiLevelType w:val="hybridMultilevel"/>
    <w:tmpl w:val="8DCAFAE8"/>
    <w:lvl w:ilvl="0" w:tplc="040C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27BA343A"/>
    <w:multiLevelType w:val="hybridMultilevel"/>
    <w:tmpl w:val="6D3AB78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A2728"/>
    <w:multiLevelType w:val="hybridMultilevel"/>
    <w:tmpl w:val="BA3AE50E"/>
    <w:lvl w:ilvl="0" w:tplc="2F60DB8A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97DF6"/>
    <w:multiLevelType w:val="multilevel"/>
    <w:tmpl w:val="F612AE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504" w:hanging="504"/>
      </w:pPr>
      <w:rPr>
        <w:rFonts w:hint="default"/>
        <w:lang w:bidi="ar-M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FDE4CF2"/>
    <w:multiLevelType w:val="multilevel"/>
    <w:tmpl w:val="D07CD4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61F049A"/>
    <w:multiLevelType w:val="multilevel"/>
    <w:tmpl w:val="D07CD4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69E10C5"/>
    <w:multiLevelType w:val="hybridMultilevel"/>
    <w:tmpl w:val="FC0626DE"/>
    <w:lvl w:ilvl="0" w:tplc="34F04C48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156" w:hanging="360"/>
      </w:pPr>
    </w:lvl>
    <w:lvl w:ilvl="2" w:tplc="040C001B">
      <w:start w:val="1"/>
      <w:numFmt w:val="lowerRoman"/>
      <w:lvlText w:val="%3."/>
      <w:lvlJc w:val="right"/>
      <w:pPr>
        <w:ind w:left="1876" w:hanging="180"/>
      </w:pPr>
    </w:lvl>
    <w:lvl w:ilvl="3" w:tplc="040C000F">
      <w:start w:val="1"/>
      <w:numFmt w:val="decimal"/>
      <w:lvlText w:val="%4."/>
      <w:lvlJc w:val="left"/>
      <w:pPr>
        <w:ind w:left="2596" w:hanging="360"/>
      </w:pPr>
    </w:lvl>
    <w:lvl w:ilvl="4" w:tplc="040C0019">
      <w:start w:val="1"/>
      <w:numFmt w:val="lowerLetter"/>
      <w:lvlText w:val="%5."/>
      <w:lvlJc w:val="left"/>
      <w:pPr>
        <w:ind w:left="3316" w:hanging="360"/>
      </w:pPr>
    </w:lvl>
    <w:lvl w:ilvl="5" w:tplc="040C001B">
      <w:start w:val="1"/>
      <w:numFmt w:val="lowerRoman"/>
      <w:lvlText w:val="%6."/>
      <w:lvlJc w:val="right"/>
      <w:pPr>
        <w:ind w:left="4036" w:hanging="180"/>
      </w:pPr>
    </w:lvl>
    <w:lvl w:ilvl="6" w:tplc="040C000F">
      <w:start w:val="1"/>
      <w:numFmt w:val="decimal"/>
      <w:lvlText w:val="%7."/>
      <w:lvlJc w:val="left"/>
      <w:pPr>
        <w:ind w:left="4756" w:hanging="360"/>
      </w:pPr>
    </w:lvl>
    <w:lvl w:ilvl="7" w:tplc="040C0019">
      <w:start w:val="1"/>
      <w:numFmt w:val="lowerLetter"/>
      <w:lvlText w:val="%8."/>
      <w:lvlJc w:val="left"/>
      <w:pPr>
        <w:ind w:left="5476" w:hanging="360"/>
      </w:pPr>
    </w:lvl>
    <w:lvl w:ilvl="8" w:tplc="040C001B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F2647A0"/>
    <w:multiLevelType w:val="hybridMultilevel"/>
    <w:tmpl w:val="547C82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C8"/>
    <w:rsid w:val="000D1C06"/>
    <w:rsid w:val="00205D44"/>
    <w:rsid w:val="002D178A"/>
    <w:rsid w:val="00357BD0"/>
    <w:rsid w:val="003A6949"/>
    <w:rsid w:val="005664EB"/>
    <w:rsid w:val="00665AC8"/>
    <w:rsid w:val="00BE622E"/>
    <w:rsid w:val="00C92BEF"/>
    <w:rsid w:val="00C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6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E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6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E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 Windows</cp:lastModifiedBy>
  <cp:revision>2</cp:revision>
  <dcterms:created xsi:type="dcterms:W3CDTF">2020-03-18T10:18:00Z</dcterms:created>
  <dcterms:modified xsi:type="dcterms:W3CDTF">2020-03-18T10:18:00Z</dcterms:modified>
</cp:coreProperties>
</file>