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B" w:rsidRDefault="00661703">
      <w:pPr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group id="_x0000_s1055" style="position:absolute;margin-left:-49pt;margin-top:-.25pt;width:556.15pt;height:118.8pt;z-index:251681792" coordorigin="437,279" coordsize="11123,2376">
            <v:group id="_x0000_s1045" style="position:absolute;left:437;top:279;width:11123;height:1296" coordorigin="437,279" coordsize="11123,1622">
  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  <v:textbox style="mso-next-textbox:#AutoShape 14">
                  <w:txbxContent>
                    <w:p w:rsidR="00C7326C" w:rsidRDefault="00C7326C" w:rsidP="00561C8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5317" cy="7810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3861" cy="786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  <v:textbox style="mso-next-textbox:#AutoShape 15">
                  <w:txbxContent>
                    <w:p w:rsidR="00C7326C" w:rsidRPr="00C7326C" w:rsidRDefault="00C7326C" w:rsidP="00DE1CA7">
                      <w:pPr>
                        <w:ind w:right="-16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16"/>
                          <w:szCs w:val="16"/>
                          <w:lang w:bidi="ar-DZ"/>
                        </w:rPr>
                      </w:pPr>
                    </w:p>
                    <w:p w:rsidR="006844F7" w:rsidRPr="006844F7" w:rsidRDefault="006844F7" w:rsidP="006844F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6844F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Exercices - écrits </w:t>
                      </w:r>
                    </w:p>
                    <w:p w:rsidR="00C7326C" w:rsidRDefault="00C7326C" w:rsidP="00561C8B">
                      <w:pPr>
                        <w:ind w:right="-160"/>
                        <w:jc w:val="center"/>
                        <w:rPr>
                          <w:rFonts w:ascii="Freestyle Script" w:hAnsi="Freestyle Script"/>
                          <w:b/>
                          <w:bCs/>
                          <w:sz w:val="52"/>
                          <w:szCs w:val="52"/>
                          <w:lang w:bidi="ar-DZ"/>
                        </w:rPr>
                      </w:pPr>
                    </w:p>
                    <w:p w:rsidR="00C7326C" w:rsidRDefault="00C7326C" w:rsidP="00561C8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  <v:textbox style="mso-next-textbox:#AutoShape 16">
                  <w:txbxContent>
                    <w:p w:rsidR="00C7326C" w:rsidRPr="00DE1CA7" w:rsidRDefault="00C7326C" w:rsidP="00333F52">
                      <w:pPr>
                        <w:spacing w:after="0" w:line="600" w:lineRule="auto"/>
                        <w:ind w:left="-142"/>
                        <w:rPr>
                          <w:rFonts w:ascii="Tw Cen MT" w:hAnsi="Tw Cen MT"/>
                        </w:rPr>
                      </w:pPr>
                      <w:r w:rsidRPr="00DE1CA7">
                        <w:rPr>
                          <w:rFonts w:ascii="Tw Cen MT" w:hAnsi="Tw Cen MT"/>
                        </w:rPr>
                        <w:t xml:space="preserve">Matière :   </w:t>
                      </w:r>
                      <w:r w:rsidRPr="00DE1CA7">
                        <w:rPr>
                          <w:rFonts w:ascii="Tw Cen MT" w:hAnsi="Tw Cen MT"/>
                          <w:b/>
                          <w:bCs/>
                        </w:rPr>
                        <w:t>Français</w:t>
                      </w:r>
                    </w:p>
                    <w:p w:rsidR="00C7326C" w:rsidRPr="00DE1CA7" w:rsidRDefault="00C7326C" w:rsidP="00321BFB">
                      <w:pPr>
                        <w:spacing w:after="0" w:line="600" w:lineRule="auto"/>
                        <w:ind w:left="-142"/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DE1CA7">
                        <w:rPr>
                          <w:rFonts w:ascii="Tw Cen MT" w:hAnsi="Tw Cen MT"/>
                        </w:rPr>
                        <w:t xml:space="preserve">Niveau :    </w:t>
                      </w:r>
                      <w:r w:rsidRPr="00DE1CA7">
                        <w:rPr>
                          <w:rFonts w:ascii="Tw Cen MT" w:hAnsi="Tw Cen MT"/>
                          <w:b/>
                          <w:bCs/>
                        </w:rPr>
                        <w:t>C</w:t>
                      </w:r>
                      <w:r w:rsidR="00321BFB">
                        <w:rPr>
                          <w:rFonts w:ascii="Tw Cen MT" w:hAnsi="Tw Cen MT"/>
                          <w:b/>
                          <w:bCs/>
                        </w:rPr>
                        <w:t>M2</w:t>
                      </w:r>
                      <w:r w:rsidRPr="00DE1CA7">
                        <w:rPr>
                          <w:rFonts w:ascii="Tw Cen MT" w:hAnsi="Tw Cen MT"/>
                          <w:b/>
                          <w:bCs/>
                        </w:rPr>
                        <w:t xml:space="preserve"> </w:t>
                      </w:r>
                    </w:p>
                    <w:p w:rsidR="00C7326C" w:rsidRDefault="00C7326C" w:rsidP="006844F7">
                      <w:pPr>
                        <w:spacing w:line="720" w:lineRule="auto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v:group>
            <v:roundrect id="_x0000_s1033" style="position:absolute;left:5940;top:1920;width:4719;height:735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22566E" w:rsidRPr="0022566E" w:rsidRDefault="0022566E" w:rsidP="0022566E">
                    <w:pPr>
                      <w:suppressAutoHyphens/>
                      <w:spacing w:after="0" w:line="240" w:lineRule="auto"/>
                      <w:ind w:left="240" w:right="-1370"/>
                      <w:rPr>
                        <w:rFonts w:ascii="Times New Roman" w:eastAsia="Times New Roman" w:hAnsi="Times New Roman" w:cs="Times New Roman"/>
                        <w:b/>
                        <w:sz w:val="44"/>
                        <w:szCs w:val="44"/>
                      </w:rPr>
                    </w:pPr>
                    <w:r w:rsidRPr="0022566E">
                      <w:rPr>
                        <w:rFonts w:ascii="Times New Roman" w:eastAsia="Times New Roman" w:hAnsi="Times New Roman" w:cs="Times New Roman"/>
                        <w:b/>
                        <w:sz w:val="44"/>
                        <w:szCs w:val="44"/>
                      </w:rPr>
                      <w:t>LES ADVERBES</w:t>
                    </w:r>
                  </w:p>
                  <w:p w:rsidR="006844F7" w:rsidRDefault="006844F7"/>
                </w:txbxContent>
              </v:textbox>
            </v:roundrect>
            <v:roundrect id="_x0000_s1053" style="position:absolute;left:975;top:1920;width:3075;height:735" arcsize="10923f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321BFB" w:rsidRPr="00321BFB" w:rsidRDefault="0022566E" w:rsidP="00321BFB">
                    <w:pPr>
                      <w:suppressAutoHyphens/>
                      <w:spacing w:after="0" w:line="240" w:lineRule="auto"/>
                      <w:ind w:left="240" w:right="-1370"/>
                      <w:rPr>
                        <w:rFonts w:ascii="Times New Roman" w:eastAsia="Times New Roman" w:hAnsi="Times New Roman" w:cs="Times New Roman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44"/>
                        <w:szCs w:val="44"/>
                      </w:rPr>
                      <w:t>Grammaire</w:t>
                    </w:r>
                  </w:p>
                  <w:p w:rsidR="00321BFB" w:rsidRDefault="00321BFB" w:rsidP="00321BFB"/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561C8B" w:rsidRDefault="00561C8B">
      <w:pPr>
        <w:rPr>
          <w:rFonts w:ascii="Times New Roman" w:eastAsia="Times New Roman" w:hAnsi="Times New Roman" w:cs="Times New Roman"/>
          <w:b/>
          <w:i/>
          <w:color w:val="000000"/>
          <w:spacing w:val="15"/>
          <w:sz w:val="24"/>
          <w:u w:val="single"/>
        </w:rPr>
      </w:pPr>
    </w:p>
    <w:p w:rsidR="00321BFB" w:rsidRDefault="00321BFB" w:rsidP="006844F7">
      <w:pPr>
        <w:spacing w:after="160"/>
        <w:ind w:right="-426"/>
        <w:rPr>
          <w:b/>
          <w:bCs/>
          <w:i/>
          <w:iCs/>
          <w:sz w:val="32"/>
          <w:szCs w:val="32"/>
          <w:u w:val="double"/>
        </w:rPr>
      </w:pPr>
    </w:p>
    <w:p w:rsidR="00321BFB" w:rsidRDefault="00321BFB" w:rsidP="0022566E">
      <w:pPr>
        <w:suppressAutoHyphens/>
        <w:spacing w:after="0" w:line="24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CE50F9" w:rsidRDefault="00CE50F9" w:rsidP="00CE50F9">
      <w:pPr>
        <w:suppressAutoHyphens/>
        <w:spacing w:after="0" w:line="60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1- Souligne les adverbes contenus dans ces phrases.</w:t>
      </w:r>
    </w:p>
    <w:p w:rsidR="00CE50F9" w:rsidRDefault="00CE50F9" w:rsidP="00CE50F9">
      <w:pPr>
        <w:suppressAutoHyphens/>
        <w:spacing w:after="0" w:line="600" w:lineRule="auto"/>
        <w:ind w:left="240" w:right="-1370"/>
        <w:rPr>
          <w:rFonts w:ascii="Times New Roman" w:eastAsia="Times New Roman" w:hAnsi="Times New Roman" w:cs="Times New Roman"/>
          <w:b/>
          <w:sz w:val="8"/>
        </w:rPr>
      </w:pPr>
    </w:p>
    <w:p w:rsidR="00CE50F9" w:rsidRDefault="00CE50F9" w:rsidP="00CE50F9">
      <w:pPr>
        <w:suppressAutoHyphens/>
        <w:spacing w:after="0" w:line="60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Un homme a rarement vécu une telle expérience.</w:t>
      </w:r>
    </w:p>
    <w:p w:rsidR="00CE50F9" w:rsidRDefault="00CE50F9" w:rsidP="00CE50F9">
      <w:pPr>
        <w:suppressAutoHyphens/>
        <w:spacing w:after="0" w:line="60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Les cosmonautes sont toujours des pionniers.</w:t>
      </w:r>
    </w:p>
    <w:p w:rsidR="00CE50F9" w:rsidRDefault="00CE50F9" w:rsidP="00CE50F9">
      <w:pPr>
        <w:suppressAutoHyphens/>
        <w:spacing w:after="0" w:line="60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Ces pilotes sont très courageux.</w:t>
      </w:r>
    </w:p>
    <w:p w:rsidR="00CE50F9" w:rsidRDefault="00CE50F9" w:rsidP="00CE50F9">
      <w:pPr>
        <w:suppressAutoHyphens/>
        <w:spacing w:after="0" w:line="60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Le bulldozer avança lentement.</w:t>
      </w:r>
    </w:p>
    <w:p w:rsidR="00CE50F9" w:rsidRDefault="00CE50F9" w:rsidP="00CE50F9">
      <w:pPr>
        <w:suppressAutoHyphens/>
        <w:spacing w:after="0" w:line="60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Il déracina facilement l’arbre.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8"/>
        </w:rPr>
      </w:pPr>
    </w:p>
    <w:p w:rsidR="00CE50F9" w:rsidRDefault="00CE50F9" w:rsidP="00CE50F9">
      <w:pPr>
        <w:suppressAutoHyphens/>
        <w:spacing w:after="0" w:line="360" w:lineRule="auto"/>
        <w:ind w:left="-426" w:right="-141" w:firstLine="666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2) Récris la phrase en remplaçant les groupes en gras par l’adverbe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Correspondant.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Ils ont gagné ce match </w:t>
      </w:r>
      <w:r>
        <w:rPr>
          <w:rFonts w:ascii="Times New Roman" w:eastAsia="Times New Roman" w:hAnsi="Times New Roman" w:cs="Times New Roman"/>
          <w:b/>
          <w:sz w:val="28"/>
        </w:rPr>
        <w:t>avec facilité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b/>
          <w:sz w:val="16"/>
        </w:rPr>
      </w:pP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Il a disparu </w:t>
      </w:r>
      <w:r>
        <w:rPr>
          <w:rFonts w:ascii="Times New Roman" w:eastAsia="Times New Roman" w:hAnsi="Times New Roman" w:cs="Times New Roman"/>
          <w:b/>
          <w:sz w:val="28"/>
        </w:rPr>
        <w:t>de façon mystérieuse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Les élèves se mettent en rang </w:t>
      </w:r>
      <w:r>
        <w:rPr>
          <w:rFonts w:ascii="Times New Roman" w:eastAsia="Times New Roman" w:hAnsi="Times New Roman" w:cs="Times New Roman"/>
          <w:b/>
          <w:sz w:val="28"/>
        </w:rPr>
        <w:t>en silence.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Lisez </w:t>
      </w:r>
      <w:r>
        <w:rPr>
          <w:rFonts w:ascii="Times New Roman" w:eastAsia="Times New Roman" w:hAnsi="Times New Roman" w:cs="Times New Roman"/>
          <w:b/>
          <w:sz w:val="28"/>
        </w:rPr>
        <w:t xml:space="preserve">avec attention </w:t>
      </w:r>
      <w:r>
        <w:rPr>
          <w:rFonts w:ascii="Times New Roman" w:eastAsia="Times New Roman" w:hAnsi="Times New Roman" w:cs="Times New Roman"/>
          <w:sz w:val="28"/>
        </w:rPr>
        <w:t>l’énoncé de ce problème.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La grand-mère a consolé son petit-fils </w:t>
      </w:r>
      <w:r>
        <w:rPr>
          <w:rFonts w:ascii="Times New Roman" w:eastAsia="Times New Roman" w:hAnsi="Times New Roman" w:cs="Times New Roman"/>
          <w:b/>
          <w:sz w:val="28"/>
        </w:rPr>
        <w:t>avec douceur.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16"/>
        </w:rPr>
      </w:pP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6"/>
        </w:rPr>
      </w:pP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3- Construis des adverbes à partir d’adjectifs comme le montre l’exemple.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Exemple : lent </w:t>
      </w:r>
      <w:r>
        <w:rPr>
          <w:rFonts w:ascii="Cambria Math" w:eastAsia="Cambria Math" w:hAnsi="Cambria Math" w:cs="Cambria Math"/>
          <w:b/>
          <w:sz w:val="28"/>
        </w:rPr>
        <w:t>→</w:t>
      </w:r>
      <w:r>
        <w:rPr>
          <w:rFonts w:ascii="Times New Roman" w:eastAsia="Times New Roman" w:hAnsi="Times New Roman" w:cs="Times New Roman"/>
          <w:b/>
          <w:sz w:val="28"/>
        </w:rPr>
        <w:t xml:space="preserve"> lente </w:t>
      </w:r>
      <w:r>
        <w:rPr>
          <w:rFonts w:ascii="Cambria Math" w:eastAsia="Cambria Math" w:hAnsi="Cambria Math" w:cs="Cambria Math"/>
          <w:b/>
          <w:sz w:val="28"/>
        </w:rPr>
        <w:t>→</w:t>
      </w:r>
      <w:r>
        <w:rPr>
          <w:rFonts w:ascii="Times New Roman" w:eastAsia="Times New Roman" w:hAnsi="Times New Roman" w:cs="Times New Roman"/>
          <w:b/>
          <w:sz w:val="28"/>
        </w:rPr>
        <w:t xml:space="preserve"> lentement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6"/>
        </w:rPr>
      </w:pP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6"/>
        </w:rPr>
      </w:pP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doux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heureux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 xml:space="preserve">- mou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- actif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fier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ambria Math" w:eastAsia="Cambria Math" w:hAnsi="Cambria Math" w:cs="Cambria Math"/>
          <w:sz w:val="28"/>
        </w:rPr>
        <w:t>→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………………………………………</w:t>
      </w:r>
    </w:p>
    <w:p w:rsidR="00CE50F9" w:rsidRDefault="00CE50F9" w:rsidP="00CE50F9">
      <w:pPr>
        <w:suppressAutoHyphens/>
        <w:spacing w:after="0" w:line="360" w:lineRule="auto"/>
        <w:ind w:right="-1370"/>
        <w:rPr>
          <w:rFonts w:ascii="Times New Roman" w:eastAsia="Times New Roman" w:hAnsi="Times New Roman" w:cs="Times New Roman"/>
          <w:b/>
          <w:sz w:val="28"/>
        </w:rPr>
      </w:pP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4- Complète chaque phrase avec un adverbe de ton choix.</w:t>
      </w:r>
    </w:p>
    <w:p w:rsidR="00CE50F9" w:rsidRDefault="00CE50F9" w:rsidP="00CE50F9">
      <w:pPr>
        <w:suppressAutoHyphens/>
        <w:spacing w:after="0" w:line="360" w:lineRule="auto"/>
        <w:ind w:left="240" w:right="-1370"/>
        <w:rPr>
          <w:rFonts w:ascii="Times New Roman" w:eastAsia="Times New Roman" w:hAnsi="Times New Roman" w:cs="Times New Roman"/>
          <w:b/>
          <w:sz w:val="28"/>
        </w:rPr>
      </w:pP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Elle parle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à son professeur.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Le travail a été exécuté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Cette soupe est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chaude.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Ce comédien joue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</w:t>
      </w:r>
    </w:p>
    <w:p w:rsidR="00CE50F9" w:rsidRDefault="00CE50F9" w:rsidP="00CE50F9">
      <w:pPr>
        <w:suppressAutoHyphens/>
        <w:spacing w:after="0" w:line="480" w:lineRule="auto"/>
        <w:ind w:left="240" w:right="-13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L’escargot se déplace 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</w:t>
      </w:r>
    </w:p>
    <w:p w:rsidR="003B74E9" w:rsidRPr="0022566E" w:rsidRDefault="003B74E9" w:rsidP="0022566E">
      <w:pPr>
        <w:spacing w:line="480" w:lineRule="auto"/>
        <w:ind w:right="-1134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3B74E9" w:rsidRPr="0022566E" w:rsidSect="0022566E">
      <w:pgSz w:w="11906" w:h="16838"/>
      <w:pgMar w:top="284" w:right="28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7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964BA5"/>
    <w:multiLevelType w:val="hybridMultilevel"/>
    <w:tmpl w:val="9E743BB0"/>
    <w:lvl w:ilvl="0" w:tplc="8D2C754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6"/>
  </w:num>
  <w:num w:numId="5">
    <w:abstractNumId w:val="21"/>
  </w:num>
  <w:num w:numId="6">
    <w:abstractNumId w:val="7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5"/>
  </w:num>
  <w:num w:numId="13">
    <w:abstractNumId w:val="18"/>
  </w:num>
  <w:num w:numId="14">
    <w:abstractNumId w:val="4"/>
  </w:num>
  <w:num w:numId="15">
    <w:abstractNumId w:val="10"/>
  </w:num>
  <w:num w:numId="16">
    <w:abstractNumId w:val="6"/>
  </w:num>
  <w:num w:numId="17">
    <w:abstractNumId w:val="1"/>
  </w:num>
  <w:num w:numId="18">
    <w:abstractNumId w:val="15"/>
  </w:num>
  <w:num w:numId="19">
    <w:abstractNumId w:val="17"/>
  </w:num>
  <w:num w:numId="20">
    <w:abstractNumId w:val="8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4C6F"/>
    <w:rsid w:val="00027599"/>
    <w:rsid w:val="00054206"/>
    <w:rsid w:val="000B3F50"/>
    <w:rsid w:val="000F7099"/>
    <w:rsid w:val="00127EB5"/>
    <w:rsid w:val="00191F7A"/>
    <w:rsid w:val="001B3F2E"/>
    <w:rsid w:val="002007C7"/>
    <w:rsid w:val="00220C5C"/>
    <w:rsid w:val="0022566E"/>
    <w:rsid w:val="00287A1A"/>
    <w:rsid w:val="002C3FC1"/>
    <w:rsid w:val="00321BFB"/>
    <w:rsid w:val="00333F52"/>
    <w:rsid w:val="00362DD2"/>
    <w:rsid w:val="00375C40"/>
    <w:rsid w:val="003B74E9"/>
    <w:rsid w:val="00431265"/>
    <w:rsid w:val="00436B09"/>
    <w:rsid w:val="00473074"/>
    <w:rsid w:val="00561C8B"/>
    <w:rsid w:val="005A78A6"/>
    <w:rsid w:val="005A7F55"/>
    <w:rsid w:val="005B5D4F"/>
    <w:rsid w:val="00660E04"/>
    <w:rsid w:val="00661703"/>
    <w:rsid w:val="006844F7"/>
    <w:rsid w:val="006B0103"/>
    <w:rsid w:val="00727A34"/>
    <w:rsid w:val="00760BE0"/>
    <w:rsid w:val="00793AC8"/>
    <w:rsid w:val="007A090F"/>
    <w:rsid w:val="007A4C6F"/>
    <w:rsid w:val="00810D28"/>
    <w:rsid w:val="008666CE"/>
    <w:rsid w:val="00872140"/>
    <w:rsid w:val="009E5AA7"/>
    <w:rsid w:val="00A20204"/>
    <w:rsid w:val="00A86630"/>
    <w:rsid w:val="00AB375C"/>
    <w:rsid w:val="00AC3F9E"/>
    <w:rsid w:val="00BA131F"/>
    <w:rsid w:val="00C27180"/>
    <w:rsid w:val="00C7326C"/>
    <w:rsid w:val="00CA5EED"/>
    <w:rsid w:val="00CE157A"/>
    <w:rsid w:val="00CE50F9"/>
    <w:rsid w:val="00DB309B"/>
    <w:rsid w:val="00DD6A8D"/>
    <w:rsid w:val="00DE1CA7"/>
    <w:rsid w:val="00DE5EB2"/>
    <w:rsid w:val="00E04BC1"/>
    <w:rsid w:val="00E937B4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amal</cp:lastModifiedBy>
  <cp:revision>35</cp:revision>
  <cp:lastPrinted>2020-03-10T18:24:00Z</cp:lastPrinted>
  <dcterms:created xsi:type="dcterms:W3CDTF">2019-12-24T09:08:00Z</dcterms:created>
  <dcterms:modified xsi:type="dcterms:W3CDTF">2020-04-03T21:11:00Z</dcterms:modified>
</cp:coreProperties>
</file>